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BCB58" w14:textId="77777777" w:rsidR="00760D48" w:rsidRDefault="00760D48" w:rsidP="00760D48">
      <w:pPr>
        <w:pStyle w:val="Factsheet-Flietext"/>
      </w:pPr>
    </w:p>
    <w:p w14:paraId="234E163E" w14:textId="77777777" w:rsidR="00760D48" w:rsidRDefault="00760D48" w:rsidP="00760D48">
      <w:pPr>
        <w:pStyle w:val="Factsheet-Flietext"/>
      </w:pPr>
    </w:p>
    <w:p w14:paraId="3B7AF2EE" w14:textId="77777777" w:rsidR="00A179EA" w:rsidRDefault="00A179EA" w:rsidP="00760D48">
      <w:pPr>
        <w:pStyle w:val="Factsheet-Titel"/>
        <w:spacing w:after="240"/>
        <w:rPr>
          <w:sz w:val="52"/>
          <w:szCs w:val="52"/>
        </w:rPr>
      </w:pPr>
    </w:p>
    <w:p w14:paraId="52F6CF61" w14:textId="5C1F6538" w:rsidR="007F4C73" w:rsidRPr="00023FCE" w:rsidRDefault="00760D48" w:rsidP="00760D48">
      <w:pPr>
        <w:pStyle w:val="Factsheet-Titel"/>
        <w:spacing w:after="240"/>
        <w:rPr>
          <w:sz w:val="52"/>
          <w:szCs w:val="52"/>
        </w:rPr>
      </w:pPr>
      <w:r>
        <w:rPr>
          <w:sz w:val="52"/>
          <w:szCs w:val="52"/>
        </w:rPr>
        <w:t>Energieberatung</w:t>
      </w:r>
    </w:p>
    <w:p w14:paraId="31A6BBE7" w14:textId="69A2E88A" w:rsidR="00760D48" w:rsidRPr="00760D48" w:rsidRDefault="00760D48" w:rsidP="00916307">
      <w:pPr>
        <w:pStyle w:val="Factsheet-Flietext"/>
        <w:spacing w:after="240"/>
        <w:rPr>
          <w:rFonts w:ascii="Arial Narrow" w:hAnsi="Arial Narrow"/>
          <w:bCs/>
          <w:color w:val="94C11F"/>
          <w:sz w:val="28"/>
          <w:szCs w:val="28"/>
        </w:rPr>
      </w:pPr>
      <w:r w:rsidRPr="00760D48">
        <w:rPr>
          <w:rFonts w:ascii="Arial Narrow" w:hAnsi="Arial Narrow"/>
          <w:bCs/>
          <w:color w:val="94C11F"/>
          <w:sz w:val="28"/>
          <w:szCs w:val="28"/>
        </w:rPr>
        <w:t>Wollen Sie „Energiefressern” im Haushalt den Kampf ansagen? Oder möchten Sie wissen, ob und wie sich eine eigene Photovoltaikanlage rechnet?</w:t>
      </w:r>
    </w:p>
    <w:p w14:paraId="498CEB1D" w14:textId="29BFDEA9" w:rsidR="00A179EA" w:rsidRDefault="00916307" w:rsidP="00A179EA">
      <w:pPr>
        <w:shd w:val="clear" w:color="auto" w:fill="FFFFFF"/>
        <w:rPr>
          <w:rFonts w:asciiTheme="majorHAnsi" w:eastAsia="Times New Roman" w:hAnsiTheme="majorHAnsi" w:cs="Arial"/>
          <w:color w:val="413B3E"/>
          <w:kern w:val="0"/>
          <w:sz w:val="24"/>
          <w:szCs w:val="24"/>
          <w:lang w:eastAsia="de-AT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D8B483" wp14:editId="61DB854D">
            <wp:simplePos x="0" y="0"/>
            <wp:positionH relativeFrom="margin">
              <wp:posOffset>3862705</wp:posOffset>
            </wp:positionH>
            <wp:positionV relativeFrom="paragraph">
              <wp:posOffset>72390</wp:posOffset>
            </wp:positionV>
            <wp:extent cx="1849120" cy="3305175"/>
            <wp:effectExtent l="0" t="0" r="0" b="9525"/>
            <wp:wrapSquare wrapText="bothSides"/>
            <wp:docPr id="1900788620" name="Grafik 2" descr="Ein Bild, das Text, Screenshot, Visitenkarte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88620" name="Grafik 2" descr="Ein Bild, das Text, Screenshot, Visitenkarte, Bu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48" w:rsidRPr="00760D48">
        <w:rPr>
          <w:rFonts w:ascii="Arial Narrow" w:eastAsia="Times New Roman" w:hAnsi="Arial Narrow" w:cs="Arial"/>
          <w:color w:val="413B3E"/>
          <w:kern w:val="0"/>
          <w:sz w:val="24"/>
          <w:szCs w:val="24"/>
          <w:lang w:eastAsia="de-AT"/>
          <w14:ligatures w14:val="none"/>
        </w:rPr>
        <w:t>Die Möglichkeiten, Energie und Kosten zu sparen sind vielfältig – eine individuelle Lösung führt zu den besten Ergebnissen</w:t>
      </w:r>
      <w:r w:rsidR="00760D48" w:rsidRPr="00760D48">
        <w:rPr>
          <w:rFonts w:asciiTheme="majorHAnsi" w:eastAsia="Times New Roman" w:hAnsiTheme="majorHAnsi" w:cs="Arial"/>
          <w:color w:val="413B3E"/>
          <w:kern w:val="0"/>
          <w:sz w:val="24"/>
          <w:szCs w:val="24"/>
          <w:lang w:eastAsia="de-AT"/>
          <w14:ligatures w14:val="none"/>
        </w:rPr>
        <w:t xml:space="preserve">. </w:t>
      </w:r>
    </w:p>
    <w:p w14:paraId="13F24C15" w14:textId="18AD406A" w:rsidR="00760D48" w:rsidRDefault="00760D48" w:rsidP="00A179EA">
      <w:pPr>
        <w:shd w:val="clear" w:color="auto" w:fill="FFFFFF"/>
        <w:rPr>
          <w:rFonts w:ascii="Arial Narrow" w:eastAsia="Times New Roman" w:hAnsi="Arial Narrow" w:cs="Arial"/>
          <w:color w:val="413B3E"/>
          <w:kern w:val="0"/>
          <w:sz w:val="24"/>
          <w:szCs w:val="24"/>
          <w:lang w:eastAsia="de-AT"/>
          <w14:ligatures w14:val="none"/>
        </w:rPr>
      </w:pPr>
      <w:r w:rsidRPr="00760D48">
        <w:rPr>
          <w:rFonts w:ascii="Arial Narrow" w:eastAsia="Times New Roman" w:hAnsi="Arial Narrow" w:cs="Arial"/>
          <w:color w:val="413B3E"/>
          <w:kern w:val="0"/>
          <w:sz w:val="24"/>
          <w:szCs w:val="24"/>
          <w:lang w:eastAsia="de-AT"/>
          <w14:ligatures w14:val="none"/>
        </w:rPr>
        <w:t xml:space="preserve">Die Energieberatung in der Steiermark bietet produktunabhängige und kostenlose Beratung rund ums Bauen, Sanieren, Heizen und Wohnen. </w:t>
      </w:r>
    </w:p>
    <w:p w14:paraId="0285C60B" w14:textId="7C98FB6C" w:rsidR="00760D48" w:rsidRPr="00760D48" w:rsidRDefault="00760D48" w:rsidP="00916307">
      <w:pPr>
        <w:shd w:val="clear" w:color="auto" w:fill="FFFFFF"/>
        <w:spacing w:after="360"/>
        <w:jc w:val="both"/>
        <w:rPr>
          <w:rFonts w:ascii="Arial Narrow" w:eastAsia="Times New Roman" w:hAnsi="Arial Narrow" w:cs="Arial"/>
          <w:color w:val="413B3E"/>
          <w:kern w:val="0"/>
          <w:sz w:val="24"/>
          <w:szCs w:val="24"/>
          <w:lang w:eastAsia="de-AT"/>
          <w14:ligatures w14:val="none"/>
        </w:rPr>
      </w:pPr>
      <w:r w:rsidRPr="00760D48">
        <w:rPr>
          <w:rFonts w:ascii="Arial Narrow" w:eastAsia="Times New Roman" w:hAnsi="Arial Narrow" w:cs="Arial"/>
          <w:color w:val="413B3E"/>
          <w:kern w:val="0"/>
          <w:sz w:val="24"/>
          <w:szCs w:val="24"/>
          <w:lang w:eastAsia="de-AT"/>
          <w14:ligatures w14:val="none"/>
        </w:rPr>
        <w:t xml:space="preserve">Ob telefonisch, bei einem Termin in einer Energieberatungsstelle oder persönlich zu Hause: eine individuelle Energieberatung gibt Auskunft über Einsparungspotentiale in Ihrem Haushalt, Energiekostenreduktion, erneuerbare Energie und Klimaschutz. </w:t>
      </w:r>
    </w:p>
    <w:p w14:paraId="3BC34EBD" w14:textId="5648F2B2" w:rsidR="00023FCE" w:rsidRPr="00A179EA" w:rsidRDefault="00023FCE" w:rsidP="00023FCE">
      <w:pPr>
        <w:pStyle w:val="berschrift-Kategorie2"/>
        <w:rPr>
          <w:b/>
          <w:bCs w:val="0"/>
          <w:sz w:val="28"/>
          <w:szCs w:val="28"/>
        </w:rPr>
      </w:pPr>
      <w:r w:rsidRPr="00A179EA">
        <w:rPr>
          <w:b/>
          <w:bCs w:val="0"/>
          <w:sz w:val="28"/>
          <w:szCs w:val="28"/>
        </w:rPr>
        <w:t>Weitere Informationen</w:t>
      </w:r>
    </w:p>
    <w:p w14:paraId="16624F72" w14:textId="031DD12A" w:rsidR="00023FCE" w:rsidRPr="00DD0DF1" w:rsidRDefault="00023FCE" w:rsidP="00DD0DF1">
      <w:pPr>
        <w:pStyle w:val="Factsheet-Flietext"/>
        <w:numPr>
          <w:ilvl w:val="0"/>
          <w:numId w:val="2"/>
        </w:numPr>
        <w:spacing w:after="0"/>
        <w:ind w:left="714" w:hanging="357"/>
        <w:rPr>
          <w:rFonts w:ascii="Arial Narrow" w:hAnsi="Arial Narrow"/>
          <w:b/>
          <w:bCs/>
          <w:color w:val="auto"/>
          <w:sz w:val="24"/>
          <w:szCs w:val="24"/>
        </w:rPr>
      </w:pPr>
      <w:r w:rsidRPr="00DD0DF1">
        <w:rPr>
          <w:rFonts w:ascii="Arial Narrow" w:hAnsi="Arial Narrow"/>
          <w:b/>
          <w:bCs/>
          <w:color w:val="auto"/>
          <w:sz w:val="24"/>
          <w:szCs w:val="24"/>
        </w:rPr>
        <w:t>Energie</w:t>
      </w:r>
      <w:r w:rsidR="00A179EA" w:rsidRPr="00DD0DF1">
        <w:rPr>
          <w:rFonts w:ascii="Arial Narrow" w:hAnsi="Arial Narrow"/>
          <w:b/>
          <w:bCs/>
          <w:color w:val="auto"/>
          <w:sz w:val="24"/>
          <w:szCs w:val="24"/>
        </w:rPr>
        <w:t xml:space="preserve">beratung </w:t>
      </w:r>
      <w:r w:rsidRPr="00DD0DF1">
        <w:rPr>
          <w:rFonts w:ascii="Arial Narrow" w:hAnsi="Arial Narrow"/>
          <w:b/>
          <w:bCs/>
          <w:color w:val="auto"/>
          <w:sz w:val="24"/>
          <w:szCs w:val="24"/>
        </w:rPr>
        <w:t>Steiermark:</w:t>
      </w:r>
    </w:p>
    <w:p w14:paraId="4DB334E2" w14:textId="0B44EA48" w:rsidR="00760D48" w:rsidRPr="00760D48" w:rsidRDefault="00023FCE" w:rsidP="00023FCE">
      <w:pPr>
        <w:pStyle w:val="Factsheet-Flietext"/>
        <w:ind w:left="720"/>
        <w:rPr>
          <w:rStyle w:val="Hyperlink"/>
          <w:rFonts w:ascii="Arial Narrow" w:hAnsi="Arial Narrow"/>
          <w:sz w:val="24"/>
          <w:szCs w:val="24"/>
        </w:rPr>
      </w:pPr>
      <w:r w:rsidRPr="00760D48">
        <w:rPr>
          <w:rFonts w:ascii="Arial Narrow" w:hAnsi="Arial Narrow"/>
          <w:sz w:val="24"/>
          <w:szCs w:val="24"/>
        </w:rPr>
        <w:sym w:font="Wingdings" w:char="F02A"/>
      </w:r>
      <w:r w:rsidRPr="00760D48">
        <w:rPr>
          <w:rFonts w:ascii="Arial Narrow" w:hAnsi="Arial Narrow"/>
          <w:sz w:val="24"/>
          <w:szCs w:val="24"/>
        </w:rPr>
        <w:t xml:space="preserve">  </w:t>
      </w:r>
      <w:hyperlink r:id="rId8" w:history="1">
        <w:r w:rsidR="00760D48" w:rsidRPr="00F4383F">
          <w:rPr>
            <w:rStyle w:val="Hyperlink"/>
            <w:rFonts w:ascii="Arial Narrow" w:hAnsi="Arial Narrow"/>
            <w:sz w:val="24"/>
            <w:szCs w:val="24"/>
          </w:rPr>
          <w:t>energieberatung@stmk.gv.at</w:t>
        </w:r>
      </w:hyperlink>
      <w:r w:rsidR="00760D48">
        <w:rPr>
          <w:rFonts w:ascii="Arial Narrow" w:hAnsi="Arial Narrow"/>
          <w:sz w:val="24"/>
          <w:szCs w:val="24"/>
        </w:rPr>
        <w:t xml:space="preserve"> </w:t>
      </w:r>
    </w:p>
    <w:p w14:paraId="13CBFC60" w14:textId="3A5AAFA4" w:rsidR="00023FCE" w:rsidRPr="00760D48" w:rsidRDefault="00760D48" w:rsidP="00760D48">
      <w:pPr>
        <w:pStyle w:val="Factsheet-Flietext"/>
        <w:ind w:left="720"/>
        <w:rPr>
          <w:rFonts w:ascii="Arial Narrow" w:hAnsi="Arial Narrow"/>
          <w:sz w:val="24"/>
          <w:szCs w:val="24"/>
        </w:rPr>
      </w:pPr>
      <w:r w:rsidRPr="00760D48">
        <w:rPr>
          <w:rFonts w:ascii="Arial Narrow" w:hAnsi="Arial Narrow"/>
          <w:sz w:val="24"/>
          <w:szCs w:val="24"/>
          <w:shd w:val="clear" w:color="auto" w:fill="FFFFFF"/>
        </w:rPr>
        <w:sym w:font="Wingdings" w:char="F028"/>
      </w:r>
      <w:r w:rsidRPr="00760D48">
        <w:rPr>
          <w:rFonts w:ascii="Arial Narrow" w:hAnsi="Arial Narrow"/>
          <w:sz w:val="24"/>
          <w:szCs w:val="24"/>
          <w:shd w:val="clear" w:color="auto" w:fill="FFFFFF"/>
        </w:rPr>
        <w:t xml:space="preserve">  0316/877-3955   </w:t>
      </w:r>
      <w:r w:rsidR="00023FCE" w:rsidRPr="00760D48">
        <w:rPr>
          <w:rFonts w:ascii="Arial Narrow" w:hAnsi="Arial Narrow"/>
          <w:sz w:val="24"/>
          <w:szCs w:val="24"/>
        </w:rPr>
        <w:t xml:space="preserve">    </w:t>
      </w:r>
    </w:p>
    <w:p w14:paraId="139DB10A" w14:textId="1B981F09" w:rsidR="00023FCE" w:rsidRPr="00DD0DF1" w:rsidRDefault="00760D48" w:rsidP="00DD0DF1">
      <w:pPr>
        <w:pStyle w:val="Factsheet-Flietext"/>
        <w:numPr>
          <w:ilvl w:val="0"/>
          <w:numId w:val="2"/>
        </w:numPr>
        <w:spacing w:after="0"/>
        <w:ind w:left="714" w:hanging="357"/>
        <w:rPr>
          <w:rFonts w:ascii="Arial Narrow" w:hAnsi="Arial Narrow"/>
          <w:b/>
          <w:bCs/>
          <w:color w:val="auto"/>
          <w:sz w:val="24"/>
          <w:szCs w:val="24"/>
        </w:rPr>
      </w:pPr>
      <w:r w:rsidRPr="00DD0DF1">
        <w:rPr>
          <w:rFonts w:ascii="Arial Narrow" w:hAnsi="Arial Narrow"/>
          <w:b/>
          <w:bCs/>
          <w:color w:val="auto"/>
          <w:sz w:val="24"/>
          <w:szCs w:val="24"/>
        </w:rPr>
        <w:t>Ich tu’s Energieberatungsangebot:</w:t>
      </w:r>
    </w:p>
    <w:p w14:paraId="548A456E" w14:textId="72793022" w:rsidR="00023FCE" w:rsidRPr="00760D48" w:rsidRDefault="00023FCE" w:rsidP="00023FCE">
      <w:pPr>
        <w:pStyle w:val="Factsheet-Flietext"/>
        <w:ind w:left="720"/>
        <w:rPr>
          <w:rFonts w:ascii="Arial Narrow" w:hAnsi="Arial Narrow"/>
          <w:sz w:val="24"/>
          <w:szCs w:val="24"/>
        </w:rPr>
      </w:pPr>
      <w:r w:rsidRPr="00760D48">
        <w:rPr>
          <w:rFonts w:ascii="Arial Narrow" w:hAnsi="Arial Narrow"/>
          <w:sz w:val="24"/>
          <w:szCs w:val="24"/>
        </w:rPr>
        <w:sym w:font="Wingdings" w:char="F038"/>
      </w:r>
      <w:r w:rsidRPr="00760D48">
        <w:rPr>
          <w:rFonts w:ascii="Arial Narrow" w:hAnsi="Arial Narrow"/>
          <w:sz w:val="24"/>
          <w:szCs w:val="24"/>
        </w:rPr>
        <w:t xml:space="preserve">  </w:t>
      </w:r>
      <w:hyperlink r:id="rId9" w:history="1">
        <w:r w:rsidR="00760D48" w:rsidRPr="00F4383F">
          <w:rPr>
            <w:rStyle w:val="Hyperlink"/>
            <w:rFonts w:ascii="Arial Narrow" w:hAnsi="Arial Narrow"/>
            <w:sz w:val="24"/>
            <w:szCs w:val="24"/>
          </w:rPr>
          <w:t>www.ich-tus.steiermark.at</w:t>
        </w:r>
      </w:hyperlink>
      <w:r w:rsidR="00760D48">
        <w:rPr>
          <w:rFonts w:ascii="Arial Narrow" w:hAnsi="Arial Narrow"/>
          <w:sz w:val="24"/>
          <w:szCs w:val="24"/>
        </w:rPr>
        <w:t xml:space="preserve"> </w:t>
      </w:r>
    </w:p>
    <w:sectPr w:rsidR="00023FCE" w:rsidRPr="00760D48" w:rsidSect="007F4C73">
      <w:footerReference w:type="default" r:id="rId10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523C2" w14:textId="77777777" w:rsidR="00FB0032" w:rsidRDefault="00FB0032" w:rsidP="0018780C">
      <w:pPr>
        <w:spacing w:after="0" w:line="240" w:lineRule="auto"/>
      </w:pPr>
      <w:r>
        <w:separator/>
      </w:r>
    </w:p>
  </w:endnote>
  <w:endnote w:type="continuationSeparator" w:id="0">
    <w:p w14:paraId="6983D67C" w14:textId="77777777" w:rsidR="00FB0032" w:rsidRDefault="00FB0032" w:rsidP="001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 LT Book">
    <w:altName w:val="Calibri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vantGarde LT Book" w:hAnsi="AvantGarde LT Book"/>
        <w:b/>
        <w:bCs/>
      </w:rPr>
      <w:id w:val="-90074893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14:paraId="11FD4AE7" w14:textId="1245A701" w:rsidR="00AB766E" w:rsidRDefault="00AB766E" w:rsidP="00AB766E">
        <w:pPr>
          <w:pStyle w:val="Fuzeile"/>
          <w:rPr>
            <w:rFonts w:ascii="AvantGarde LT Book" w:hAnsi="AvantGarde LT Book"/>
            <w:b/>
            <w:bCs/>
          </w:rPr>
        </w:pPr>
      </w:p>
      <w:sdt>
        <w:sdtPr>
          <w:rPr>
            <w:rFonts w:ascii="AvantGarde LT Book" w:hAnsi="AvantGarde LT Book"/>
            <w:b/>
            <w:bCs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b w:val="0"/>
            <w:bCs w:val="0"/>
          </w:rPr>
        </w:sdtEndPr>
        <w:sdtContent>
          <w:p w14:paraId="3ED4DD99" w14:textId="45BC2768" w:rsidR="00AB766E" w:rsidRPr="00AB766E" w:rsidRDefault="00AB766E" w:rsidP="00AB766E">
            <w:pPr>
              <w:pStyle w:val="Fuzeile"/>
              <w:jc w:val="center"/>
              <w:rPr>
                <w:rFonts w:ascii="Arial Narrow" w:hAnsi="Arial Narrow"/>
                <w:b/>
                <w:bCs/>
              </w:rPr>
            </w:pPr>
          </w:p>
          <w:p w14:paraId="07461DD6" w14:textId="77777777" w:rsidR="00AB766E" w:rsidRPr="009A3F03" w:rsidRDefault="00AB766E" w:rsidP="00AB766E">
            <w:pPr>
              <w:pStyle w:val="Fuzeile"/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</w:pP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76A0BE70" wp14:editId="0FB6C381">
                  <wp:extent cx="859282" cy="411480"/>
                  <wp:effectExtent l="0" t="0" r="0" b="7620"/>
                  <wp:docPr id="2041580812" name="Grafik 20415808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580812" name="Grafik 2041580812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82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 xml:space="preserve">            </w:t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7176E63B" wp14:editId="796B5260">
                  <wp:extent cx="505141" cy="411480"/>
                  <wp:effectExtent l="0" t="0" r="9525" b="7620"/>
                  <wp:docPr id="1079377642" name="Grafik 1079377642" descr="Ein Bild, das Text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377642" name="Grafik 1079377642" descr="Ein Bild, das Text,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41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 xml:space="preserve">          </w:t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25443146" wp14:editId="442322C5">
                  <wp:extent cx="1333982" cy="411480"/>
                  <wp:effectExtent l="0" t="0" r="0" b="7620"/>
                  <wp:docPr id="989498444" name="Grafik 989498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82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 xml:space="preserve">            </w:t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12F9BF54" wp14:editId="122DB23D">
                  <wp:extent cx="411480" cy="411480"/>
                  <wp:effectExtent l="0" t="0" r="7620" b="7620"/>
                  <wp:docPr id="1418653199" name="Grafik 141865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 xml:space="preserve">            </w:t>
            </w:r>
            <w:r w:rsidRPr="009A3F03"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de-AT"/>
              </w:rPr>
              <w:drawing>
                <wp:inline distT="0" distB="0" distL="0" distR="0" wp14:anchorId="7E1B94E4" wp14:editId="032BDAA7">
                  <wp:extent cx="1016089" cy="411480"/>
                  <wp:effectExtent l="0" t="0" r="0" b="7620"/>
                  <wp:docPr id="1800408478" name="Grafik 180040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9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359C2" w14:textId="77777777" w:rsidR="00AB766E" w:rsidRDefault="00DD0DF1" w:rsidP="00AB766E">
            <w:pPr>
              <w:pStyle w:val="Fuzeile"/>
              <w:jc w:val="center"/>
            </w:pPr>
          </w:p>
        </w:sdtContent>
      </w:sdt>
      <w:p w14:paraId="1EC00202" w14:textId="35897B01" w:rsidR="00AB766E" w:rsidRPr="00B31EB9" w:rsidRDefault="00760D48" w:rsidP="00AB766E">
        <w:pPr>
          <w:pStyle w:val="Fuzeile"/>
          <w:jc w:val="center"/>
          <w:rPr>
            <w:rFonts w:ascii="Arial Narrow" w:hAnsi="Arial Narrow"/>
            <w:spacing w:val="20"/>
            <w:sz w:val="16"/>
            <w:szCs w:val="16"/>
          </w:rPr>
        </w:pPr>
        <w:r>
          <w:rPr>
            <w:rFonts w:ascii="Arial Narrow" w:hAnsi="Arial Narrow"/>
            <w:spacing w:val="20"/>
            <w:sz w:val="16"/>
            <w:szCs w:val="16"/>
          </w:rPr>
          <w:t>Energieberatung</w: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t xml:space="preserve"> | </w:t>
        </w:r>
        <w:r w:rsidR="00AB766E" w:rsidRPr="00B31EB9">
          <w:rPr>
            <w:rFonts w:ascii="Arial Narrow" w:hAnsi="Arial Narrow"/>
            <w:spacing w:val="20"/>
            <w:sz w:val="16"/>
            <w:szCs w:val="16"/>
            <w:lang w:val="de-DE"/>
          </w:rPr>
          <w:t xml:space="preserve">SEITE </w: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begin"/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instrText>PAGE</w:instrTex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separate"/>
        </w:r>
        <w:r w:rsidR="00F03860">
          <w:rPr>
            <w:rFonts w:ascii="Arial Narrow" w:hAnsi="Arial Narrow"/>
            <w:noProof/>
            <w:spacing w:val="20"/>
            <w:sz w:val="16"/>
            <w:szCs w:val="16"/>
          </w:rPr>
          <w:t>1</w: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end"/>
        </w:r>
        <w:r w:rsidR="00AB766E" w:rsidRPr="00B31EB9">
          <w:rPr>
            <w:rFonts w:ascii="Arial Narrow" w:hAnsi="Arial Narrow"/>
            <w:spacing w:val="20"/>
            <w:sz w:val="16"/>
            <w:szCs w:val="16"/>
            <w:lang w:val="de-DE"/>
          </w:rPr>
          <w:t xml:space="preserve"> VON </w: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begin"/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instrText>NUMPAGES</w:instrTex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separate"/>
        </w:r>
        <w:r w:rsidR="00F03860">
          <w:rPr>
            <w:rFonts w:ascii="Arial Narrow" w:hAnsi="Arial Narrow"/>
            <w:noProof/>
            <w:spacing w:val="20"/>
            <w:sz w:val="16"/>
            <w:szCs w:val="16"/>
          </w:rPr>
          <w:t>1</w:t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fldChar w:fldCharType="end"/>
        </w:r>
        <w:r w:rsidR="00AB766E" w:rsidRPr="00B31EB9">
          <w:rPr>
            <w:rFonts w:ascii="Arial Narrow" w:hAnsi="Arial Narrow"/>
            <w:spacing w:val="20"/>
            <w:sz w:val="16"/>
            <w:szCs w:val="16"/>
          </w:rPr>
          <w:t xml:space="preserve"> | </w:t>
        </w:r>
        <w:r>
          <w:rPr>
            <w:rFonts w:ascii="Arial Narrow" w:hAnsi="Arial Narrow"/>
            <w:spacing w:val="20"/>
            <w:sz w:val="16"/>
            <w:szCs w:val="16"/>
          </w:rPr>
          <w:t>Juni</w:t>
        </w:r>
        <w:r w:rsidR="00023FCE">
          <w:rPr>
            <w:rFonts w:ascii="Arial Narrow" w:hAnsi="Arial Narrow"/>
            <w:spacing w:val="20"/>
            <w:sz w:val="16"/>
            <w:szCs w:val="16"/>
          </w:rPr>
          <w:t xml:space="preserve"> 2023</w:t>
        </w:r>
      </w:p>
      <w:p w14:paraId="7F8AD26A" w14:textId="4231413E" w:rsidR="00AD4838" w:rsidRPr="007F4C73" w:rsidRDefault="00DD0DF1" w:rsidP="00AB766E">
        <w:pPr>
          <w:pStyle w:val="Fuzeile"/>
          <w:rPr>
            <w:rFonts w:ascii="Arial Narrow" w:hAnsi="Arial Narrow"/>
            <w:b/>
            <w:bCs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4DE03" w14:textId="77777777" w:rsidR="00FB0032" w:rsidRDefault="00FB0032" w:rsidP="0018780C">
      <w:pPr>
        <w:spacing w:after="0" w:line="240" w:lineRule="auto"/>
      </w:pPr>
      <w:r>
        <w:separator/>
      </w:r>
    </w:p>
  </w:footnote>
  <w:footnote w:type="continuationSeparator" w:id="0">
    <w:p w14:paraId="4284FE4B" w14:textId="77777777" w:rsidR="00FB0032" w:rsidRDefault="00FB0032" w:rsidP="00187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81893"/>
    <w:multiLevelType w:val="hybridMultilevel"/>
    <w:tmpl w:val="CB82DA0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23726"/>
    <w:multiLevelType w:val="hybridMultilevel"/>
    <w:tmpl w:val="F2A40AD6"/>
    <w:lvl w:ilvl="0" w:tplc="3FF407C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959117">
    <w:abstractNumId w:val="0"/>
  </w:num>
  <w:num w:numId="2" w16cid:durableId="1421832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80C"/>
    <w:rsid w:val="000136DE"/>
    <w:rsid w:val="00023FCE"/>
    <w:rsid w:val="0018780C"/>
    <w:rsid w:val="00234BC2"/>
    <w:rsid w:val="003B6101"/>
    <w:rsid w:val="004B5489"/>
    <w:rsid w:val="00546487"/>
    <w:rsid w:val="005B60A5"/>
    <w:rsid w:val="00603105"/>
    <w:rsid w:val="00760D48"/>
    <w:rsid w:val="007F4C73"/>
    <w:rsid w:val="00916307"/>
    <w:rsid w:val="00940A47"/>
    <w:rsid w:val="009A04F1"/>
    <w:rsid w:val="009D1827"/>
    <w:rsid w:val="009E5DA4"/>
    <w:rsid w:val="00A179EA"/>
    <w:rsid w:val="00A84D90"/>
    <w:rsid w:val="00AB11F1"/>
    <w:rsid w:val="00AB766E"/>
    <w:rsid w:val="00AD4838"/>
    <w:rsid w:val="00B31EB9"/>
    <w:rsid w:val="00B4394E"/>
    <w:rsid w:val="00B73094"/>
    <w:rsid w:val="00C22AF1"/>
    <w:rsid w:val="00CB3F85"/>
    <w:rsid w:val="00D5467C"/>
    <w:rsid w:val="00DD0DF1"/>
    <w:rsid w:val="00DD2629"/>
    <w:rsid w:val="00E53D96"/>
    <w:rsid w:val="00F03860"/>
    <w:rsid w:val="00FB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0AD223"/>
  <w15:chartTrackingRefBased/>
  <w15:docId w15:val="{B3E45E6F-908F-4F17-9826-D24715F7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40A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e-AT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780C"/>
  </w:style>
  <w:style w:type="paragraph" w:styleId="Fuzeile">
    <w:name w:val="footer"/>
    <w:basedOn w:val="Standard"/>
    <w:link w:val="FuzeileZchn"/>
    <w:uiPriority w:val="99"/>
    <w:unhideWhenUsed/>
    <w:rsid w:val="001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780C"/>
  </w:style>
  <w:style w:type="character" w:customStyle="1" w:styleId="berschrift2Zchn">
    <w:name w:val="Überschrift 2 Zchn"/>
    <w:basedOn w:val="Absatz-Standardschriftart"/>
    <w:link w:val="berschrift2"/>
    <w:uiPriority w:val="9"/>
    <w:rsid w:val="00940A47"/>
    <w:rPr>
      <w:rFonts w:ascii="Times New Roman" w:eastAsia="Times New Roman" w:hAnsi="Times New Roman" w:cs="Times New Roman"/>
      <w:b/>
      <w:bCs/>
      <w:kern w:val="0"/>
      <w:sz w:val="36"/>
      <w:szCs w:val="36"/>
      <w:lang w:eastAsia="de-AT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940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paragraph" w:customStyle="1" w:styleId="Factsheet-Titel">
    <w:name w:val="Factsheet-Titel"/>
    <w:basedOn w:val="Standard"/>
    <w:link w:val="Factsheet-TitelZchn"/>
    <w:qFormat/>
    <w:rsid w:val="009D1827"/>
    <w:pPr>
      <w:shd w:val="clear" w:color="auto" w:fill="FFFFFF"/>
      <w:spacing w:after="0" w:line="312" w:lineRule="atLeast"/>
      <w:textAlignment w:val="baseline"/>
      <w:outlineLvl w:val="1"/>
    </w:pPr>
    <w:rPr>
      <w:rFonts w:ascii="Arial Narrow" w:eastAsia="Times New Roman" w:hAnsi="Arial Narrow" w:cs="Arial"/>
      <w:bCs/>
      <w:caps/>
      <w:color w:val="94C11F"/>
      <w:kern w:val="0"/>
      <w:sz w:val="56"/>
      <w:szCs w:val="56"/>
      <w:lang w:eastAsia="de-AT"/>
      <w14:ligatures w14:val="none"/>
    </w:rPr>
  </w:style>
  <w:style w:type="paragraph" w:customStyle="1" w:styleId="berschrift-Kategorie1">
    <w:name w:val="Überschrift - Kategorie 1"/>
    <w:basedOn w:val="Factsheet-Titel"/>
    <w:link w:val="berschrift-Kategorie1Zchn"/>
    <w:qFormat/>
    <w:rsid w:val="00234BC2"/>
    <w:pPr>
      <w:spacing w:after="120"/>
    </w:pPr>
    <w:rPr>
      <w:sz w:val="32"/>
      <w:szCs w:val="34"/>
    </w:rPr>
  </w:style>
  <w:style w:type="character" w:customStyle="1" w:styleId="Factsheet-TitelZchn">
    <w:name w:val="Factsheet-Titel Zchn"/>
    <w:basedOn w:val="Absatz-Standardschriftart"/>
    <w:link w:val="Factsheet-Titel"/>
    <w:rsid w:val="009D1827"/>
    <w:rPr>
      <w:rFonts w:ascii="Arial Narrow" w:eastAsia="Times New Roman" w:hAnsi="Arial Narrow" w:cs="Arial"/>
      <w:bCs/>
      <w:caps/>
      <w:color w:val="94C11F"/>
      <w:kern w:val="0"/>
      <w:sz w:val="56"/>
      <w:szCs w:val="56"/>
      <w:shd w:val="clear" w:color="auto" w:fill="FFFFFF"/>
      <w:lang w:eastAsia="de-AT"/>
      <w14:ligatures w14:val="none"/>
    </w:rPr>
  </w:style>
  <w:style w:type="paragraph" w:customStyle="1" w:styleId="Factsheet-Flietext">
    <w:name w:val="Factsheet - Fließtext"/>
    <w:basedOn w:val="Standard"/>
    <w:link w:val="Factsheet-FlietextZchn"/>
    <w:qFormat/>
    <w:rsid w:val="00A84D90"/>
    <w:pPr>
      <w:shd w:val="clear" w:color="auto" w:fill="FFFFFF"/>
      <w:spacing w:after="120" w:line="240" w:lineRule="auto"/>
      <w:jc w:val="both"/>
      <w:textAlignment w:val="baseline"/>
    </w:pPr>
    <w:rPr>
      <w:rFonts w:asciiTheme="majorHAnsi" w:eastAsia="Times New Roman" w:hAnsiTheme="majorHAnsi" w:cs="Arial"/>
      <w:color w:val="413B3E"/>
      <w:kern w:val="0"/>
      <w:sz w:val="20"/>
      <w:szCs w:val="18"/>
      <w:lang w:eastAsia="de-AT"/>
      <w14:ligatures w14:val="none"/>
    </w:rPr>
  </w:style>
  <w:style w:type="character" w:customStyle="1" w:styleId="berschrift-Kategorie1Zchn">
    <w:name w:val="Überschrift - Kategorie 1 Zchn"/>
    <w:basedOn w:val="Factsheet-TitelZchn"/>
    <w:link w:val="berschrift-Kategorie1"/>
    <w:rsid w:val="00234BC2"/>
    <w:rPr>
      <w:rFonts w:ascii="AvantGarde LT Book" w:eastAsia="Times New Roman" w:hAnsi="AvantGarde LT Book" w:cs="Arial"/>
      <w:b w:val="0"/>
      <w:bCs/>
      <w:caps/>
      <w:color w:val="538135" w:themeColor="accent6" w:themeShade="BF"/>
      <w:kern w:val="0"/>
      <w:sz w:val="32"/>
      <w:szCs w:val="34"/>
      <w:shd w:val="clear" w:color="auto" w:fill="FFFFFF"/>
      <w:lang w:eastAsia="de-AT"/>
      <w14:ligatures w14:val="none"/>
    </w:rPr>
  </w:style>
  <w:style w:type="paragraph" w:customStyle="1" w:styleId="berschrift-Kategorie2">
    <w:name w:val="Überschrift - Kategorie 2"/>
    <w:basedOn w:val="berschrift-Kategorie1"/>
    <w:link w:val="berschrift-Kategorie2Zchn"/>
    <w:qFormat/>
    <w:rsid w:val="00234BC2"/>
    <w:rPr>
      <w:caps w:val="0"/>
      <w:sz w:val="24"/>
      <w:szCs w:val="24"/>
    </w:rPr>
  </w:style>
  <w:style w:type="character" w:customStyle="1" w:styleId="Factsheet-FlietextZchn">
    <w:name w:val="Factsheet - Fließtext Zchn"/>
    <w:basedOn w:val="Absatz-Standardschriftart"/>
    <w:link w:val="Factsheet-Flietext"/>
    <w:rsid w:val="00A84D90"/>
    <w:rPr>
      <w:rFonts w:asciiTheme="majorHAnsi" w:eastAsia="Times New Roman" w:hAnsiTheme="majorHAnsi" w:cs="Arial"/>
      <w:color w:val="413B3E"/>
      <w:kern w:val="0"/>
      <w:sz w:val="20"/>
      <w:szCs w:val="18"/>
      <w:shd w:val="clear" w:color="auto" w:fill="FFFFFF"/>
      <w:lang w:eastAsia="de-AT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AD4838"/>
    <w:rPr>
      <w:color w:val="0563C1" w:themeColor="hyperlink"/>
      <w:u w:val="single"/>
    </w:rPr>
  </w:style>
  <w:style w:type="character" w:customStyle="1" w:styleId="berschrift-Kategorie2Zchn">
    <w:name w:val="Überschrift - Kategorie 2 Zchn"/>
    <w:basedOn w:val="berschrift-Kategorie1Zchn"/>
    <w:link w:val="berschrift-Kategorie2"/>
    <w:rsid w:val="00234BC2"/>
    <w:rPr>
      <w:rFonts w:ascii="AvantGarde LT Book" w:eastAsia="Times New Roman" w:hAnsi="AvantGarde LT Book" w:cs="Arial"/>
      <w:b w:val="0"/>
      <w:bCs/>
      <w:caps w:val="0"/>
      <w:color w:val="538135" w:themeColor="accent6" w:themeShade="BF"/>
      <w:kern w:val="0"/>
      <w:sz w:val="24"/>
      <w:szCs w:val="24"/>
      <w:shd w:val="clear" w:color="auto" w:fill="FFFFFF"/>
      <w:lang w:eastAsia="de-AT"/>
      <w14:ligatures w14:val="non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D483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D4838"/>
    <w:pPr>
      <w:ind w:left="720"/>
      <w:contextualSpacing/>
    </w:pPr>
  </w:style>
  <w:style w:type="paragraph" w:customStyle="1" w:styleId="Linkformat">
    <w:name w:val="Linkformat"/>
    <w:basedOn w:val="Standard"/>
    <w:link w:val="LinkformatZchn"/>
    <w:qFormat/>
    <w:rsid w:val="00A84D90"/>
    <w:rPr>
      <w:rFonts w:asciiTheme="majorHAnsi" w:eastAsia="Times New Roman" w:hAnsiTheme="majorHAnsi" w:cs="Arial"/>
      <w:color w:val="2E74B5" w:themeColor="accent5" w:themeShade="BF"/>
      <w:kern w:val="0"/>
      <w:sz w:val="20"/>
      <w:szCs w:val="18"/>
      <w:u w:val="single"/>
      <w:lang w:eastAsia="de-AT"/>
      <w14:ligatures w14:val="none"/>
    </w:rPr>
  </w:style>
  <w:style w:type="character" w:customStyle="1" w:styleId="LinkformatZchn">
    <w:name w:val="Linkformat Zchn"/>
    <w:basedOn w:val="Absatz-Standardschriftart"/>
    <w:link w:val="Linkformat"/>
    <w:rsid w:val="00A84D90"/>
    <w:rPr>
      <w:rFonts w:asciiTheme="majorHAnsi" w:eastAsia="Times New Roman" w:hAnsiTheme="majorHAnsi" w:cs="Arial"/>
      <w:color w:val="2E74B5" w:themeColor="accent5" w:themeShade="BF"/>
      <w:kern w:val="0"/>
      <w:sz w:val="20"/>
      <w:szCs w:val="18"/>
      <w:u w:val="single"/>
      <w:lang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3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ieberatung@stmk.gv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ch-tus.steiermark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Ebner</dc:creator>
  <cp:keywords/>
  <dc:description/>
  <cp:lastModifiedBy>Bernhard Schrempf</cp:lastModifiedBy>
  <cp:revision>4</cp:revision>
  <dcterms:created xsi:type="dcterms:W3CDTF">2023-06-27T11:58:00Z</dcterms:created>
  <dcterms:modified xsi:type="dcterms:W3CDTF">2023-06-27T12:00:00Z</dcterms:modified>
</cp:coreProperties>
</file>